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E1DD" w14:textId="77777777" w:rsidR="001F4ED9" w:rsidRDefault="001F4ED9" w:rsidP="001F4ED9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Sources</w:t>
      </w:r>
    </w:p>
    <w:p w14:paraId="6E0FCC20" w14:textId="77777777" w:rsidR="001F4ED9" w:rsidRDefault="001F4ED9" w:rsidP="001F4ED9">
      <w:pPr>
        <w:spacing w:line="276" w:lineRule="auto"/>
        <w:rPr>
          <w:rFonts w:ascii="Times New Roman" w:hAnsi="Times New Roman" w:cs="Times New Roman"/>
        </w:rPr>
      </w:pPr>
    </w:p>
    <w:p w14:paraId="6F16D697" w14:textId="77777777" w:rsidR="00AC0368" w:rsidRPr="001F4ED9" w:rsidRDefault="001F4ED9" w:rsidP="001F4E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Appl, Dolores. (2006). </w:t>
      </w:r>
      <w:r w:rsidR="00C41537" w:rsidRPr="001F4ED9">
        <w:rPr>
          <w:rFonts w:ascii="Times New Roman" w:hAnsi="Times New Roman" w:cs="Times New Roman"/>
        </w:rPr>
        <w:t xml:space="preserve">First-Year Early Childhood Special Education Teachers and Their Assistants: “Teaching Along with Her”. </w:t>
      </w:r>
      <w:r w:rsidR="00C41537" w:rsidRPr="001F4ED9">
        <w:rPr>
          <w:rFonts w:ascii="Times New Roman" w:hAnsi="Times New Roman" w:cs="Times New Roman"/>
          <w:i/>
        </w:rPr>
        <w:t xml:space="preserve">Teaching Exceptional </w:t>
      </w:r>
      <w:r w:rsidRPr="001F4ED9">
        <w:rPr>
          <w:rFonts w:ascii="Times New Roman" w:hAnsi="Times New Roman" w:cs="Times New Roman"/>
          <w:i/>
        </w:rPr>
        <w:t>Children.</w:t>
      </w:r>
      <w:r w:rsidRPr="001F4ED9">
        <w:rPr>
          <w:rFonts w:ascii="Times New Roman" w:hAnsi="Times New Roman" w:cs="Times New Roman"/>
        </w:rPr>
        <w:t>38 (</w:t>
      </w:r>
      <w:r w:rsidR="00C41537" w:rsidRPr="001F4ED9">
        <w:rPr>
          <w:rFonts w:ascii="Times New Roman" w:hAnsi="Times New Roman" w:cs="Times New Roman"/>
        </w:rPr>
        <w:t>4), 34-40</w:t>
      </w:r>
      <w:r>
        <w:rPr>
          <w:rFonts w:ascii="Times New Roman" w:hAnsi="Times New Roman" w:cs="Times New Roman"/>
        </w:rPr>
        <w:t>.</w:t>
      </w:r>
    </w:p>
    <w:p w14:paraId="5A335F82" w14:textId="77777777" w:rsidR="004B3386" w:rsidRPr="001F4ED9" w:rsidRDefault="004B3386" w:rsidP="001F4ED9">
      <w:pPr>
        <w:spacing w:line="276" w:lineRule="auto"/>
        <w:rPr>
          <w:rFonts w:ascii="Times New Roman" w:hAnsi="Times New Roman" w:cs="Times New Roman"/>
        </w:rPr>
      </w:pPr>
    </w:p>
    <w:p w14:paraId="7FE3D36B" w14:textId="77777777" w:rsidR="004B3386" w:rsidRPr="001F4ED9" w:rsidRDefault="004B3386" w:rsidP="001F4ED9">
      <w:pPr>
        <w:spacing w:line="276" w:lineRule="auto"/>
        <w:rPr>
          <w:rFonts w:ascii="Times New Roman" w:hAnsi="Times New Roman" w:cs="Times New Roman"/>
        </w:rPr>
      </w:pPr>
      <w:r w:rsidRPr="001F4ED9">
        <w:rPr>
          <w:rFonts w:ascii="Times New Roman" w:hAnsi="Times New Roman" w:cs="Times New Roman"/>
        </w:rPr>
        <w:t>Biggs, Elizabeth E., Gilson, Carly B. and Carter, Erik W. (2016)</w:t>
      </w:r>
      <w:r w:rsidR="001F4ED9">
        <w:rPr>
          <w:rFonts w:ascii="Times New Roman" w:hAnsi="Times New Roman" w:cs="Times New Roman"/>
        </w:rPr>
        <w:t>.</w:t>
      </w:r>
      <w:r w:rsidRPr="001F4ED9">
        <w:rPr>
          <w:rFonts w:ascii="Times New Roman" w:hAnsi="Times New Roman" w:cs="Times New Roman"/>
        </w:rPr>
        <w:t xml:space="preserve"> Accomplishing More Together: Influences to the Quality of Professional Relationships Between Special Educators and Paraprofessionals. </w:t>
      </w:r>
      <w:r w:rsidRPr="001F4ED9">
        <w:rPr>
          <w:rFonts w:ascii="Times New Roman" w:hAnsi="Times New Roman" w:cs="Times New Roman"/>
          <w:i/>
        </w:rPr>
        <w:t xml:space="preserve">Research and Practice for Persons with Severe Disabilities. </w:t>
      </w:r>
      <w:r w:rsidRPr="001F4ED9">
        <w:rPr>
          <w:rFonts w:ascii="Times New Roman" w:hAnsi="Times New Roman" w:cs="Times New Roman"/>
        </w:rPr>
        <w:t>(</w:t>
      </w:r>
      <w:r w:rsidR="001F4ED9">
        <w:rPr>
          <w:rFonts w:ascii="Times New Roman" w:hAnsi="Times New Roman" w:cs="Times New Roman"/>
        </w:rPr>
        <w:t xml:space="preserve">41) </w:t>
      </w:r>
      <w:r w:rsidR="001F4ED9" w:rsidRPr="001F4ED9">
        <w:rPr>
          <w:rFonts w:ascii="Times New Roman" w:hAnsi="Times New Roman" w:cs="Times New Roman"/>
        </w:rPr>
        <w:t>4</w:t>
      </w:r>
      <w:r w:rsidR="001F4ED9">
        <w:rPr>
          <w:rFonts w:ascii="Times New Roman" w:hAnsi="Times New Roman" w:cs="Times New Roman"/>
        </w:rPr>
        <w:t>.</w:t>
      </w:r>
      <w:r w:rsidRPr="001F4ED9">
        <w:rPr>
          <w:rFonts w:ascii="Times New Roman" w:hAnsi="Times New Roman" w:cs="Times New Roman"/>
        </w:rPr>
        <w:t xml:space="preserve"> 256-272</w:t>
      </w:r>
      <w:r w:rsidR="001F4ED9">
        <w:rPr>
          <w:rFonts w:ascii="Times New Roman" w:hAnsi="Times New Roman" w:cs="Times New Roman"/>
        </w:rPr>
        <w:t>.</w:t>
      </w:r>
    </w:p>
    <w:p w14:paraId="62329DDD" w14:textId="77777777" w:rsidR="004B3386" w:rsidRPr="001F4ED9" w:rsidRDefault="004B3386" w:rsidP="001F4ED9">
      <w:pPr>
        <w:spacing w:line="276" w:lineRule="auto"/>
        <w:rPr>
          <w:rFonts w:ascii="Times New Roman" w:hAnsi="Times New Roman" w:cs="Times New Roman"/>
        </w:rPr>
      </w:pPr>
    </w:p>
    <w:p w14:paraId="4ADF1A00" w14:textId="77777777" w:rsidR="004B3386" w:rsidRPr="001F4ED9" w:rsidRDefault="004B3386" w:rsidP="001F4ED9">
      <w:pPr>
        <w:spacing w:line="276" w:lineRule="auto"/>
        <w:rPr>
          <w:rFonts w:ascii="Times New Roman" w:hAnsi="Times New Roman" w:cs="Times New Roman"/>
        </w:rPr>
      </w:pPr>
      <w:r w:rsidRPr="001F4ED9">
        <w:rPr>
          <w:rFonts w:ascii="Times New Roman" w:hAnsi="Times New Roman" w:cs="Times New Roman"/>
        </w:rPr>
        <w:t>Chopra, Ritu V., Sandoval-Lucero, Elana</w:t>
      </w:r>
      <w:r w:rsidR="001F4ED9" w:rsidRPr="001F4ED9">
        <w:rPr>
          <w:rFonts w:ascii="Times New Roman" w:hAnsi="Times New Roman" w:cs="Times New Roman"/>
        </w:rPr>
        <w:t>.</w:t>
      </w:r>
      <w:r w:rsidRPr="001F4ED9">
        <w:rPr>
          <w:rFonts w:ascii="Times New Roman" w:hAnsi="Times New Roman" w:cs="Times New Roman"/>
        </w:rPr>
        <w:t xml:space="preserve"> Aragon, Lorenso., Bernal, Christina., Berg De Balderas, Helen., and Carroll, Diane. (2004)</w:t>
      </w:r>
      <w:r w:rsidR="001F4ED9">
        <w:rPr>
          <w:rFonts w:ascii="Times New Roman" w:hAnsi="Times New Roman" w:cs="Times New Roman"/>
        </w:rPr>
        <w:t>.</w:t>
      </w:r>
      <w:r w:rsidR="006B4767" w:rsidRPr="001F4ED9">
        <w:rPr>
          <w:rFonts w:ascii="Times New Roman" w:hAnsi="Times New Roman" w:cs="Times New Roman"/>
        </w:rPr>
        <w:t xml:space="preserve"> The Paraprofessional Role of Connector. </w:t>
      </w:r>
      <w:r w:rsidR="006B4767" w:rsidRPr="001F4ED9">
        <w:rPr>
          <w:rFonts w:ascii="Times New Roman" w:hAnsi="Times New Roman" w:cs="Times New Roman"/>
          <w:i/>
        </w:rPr>
        <w:t xml:space="preserve">Remedial and Special Education. </w:t>
      </w:r>
      <w:r w:rsidR="006B4767" w:rsidRPr="001F4ED9">
        <w:rPr>
          <w:rFonts w:ascii="Times New Roman" w:hAnsi="Times New Roman" w:cs="Times New Roman"/>
        </w:rPr>
        <w:t>25(4)</w:t>
      </w:r>
      <w:r w:rsidR="001F4ED9">
        <w:rPr>
          <w:rFonts w:ascii="Times New Roman" w:hAnsi="Times New Roman" w:cs="Times New Roman"/>
        </w:rPr>
        <w:t>.</w:t>
      </w:r>
      <w:r w:rsidR="006B4767" w:rsidRPr="001F4ED9">
        <w:rPr>
          <w:rFonts w:ascii="Times New Roman" w:hAnsi="Times New Roman" w:cs="Times New Roman"/>
        </w:rPr>
        <w:t xml:space="preserve"> 219-231</w:t>
      </w:r>
      <w:r w:rsidR="001F4ED9">
        <w:rPr>
          <w:rFonts w:ascii="Times New Roman" w:hAnsi="Times New Roman" w:cs="Times New Roman"/>
        </w:rPr>
        <w:t>.</w:t>
      </w:r>
    </w:p>
    <w:p w14:paraId="6BF54F5C" w14:textId="77777777" w:rsidR="006B4767" w:rsidRPr="001F4ED9" w:rsidRDefault="006B4767" w:rsidP="001F4ED9">
      <w:pPr>
        <w:spacing w:line="276" w:lineRule="auto"/>
        <w:rPr>
          <w:rFonts w:ascii="Times New Roman" w:hAnsi="Times New Roman" w:cs="Times New Roman"/>
        </w:rPr>
      </w:pPr>
    </w:p>
    <w:p w14:paraId="3CF262B3" w14:textId="77777777" w:rsidR="006B4767" w:rsidRPr="001F4ED9" w:rsidRDefault="00D479CA" w:rsidP="001F4ED9">
      <w:pPr>
        <w:spacing w:line="276" w:lineRule="auto"/>
        <w:rPr>
          <w:rFonts w:ascii="Times New Roman" w:hAnsi="Times New Roman" w:cs="Times New Roman"/>
        </w:rPr>
      </w:pPr>
      <w:r w:rsidRPr="001F4ED9">
        <w:rPr>
          <w:rFonts w:ascii="Times New Roman" w:hAnsi="Times New Roman" w:cs="Times New Roman"/>
        </w:rPr>
        <w:t>Cobb, Charlene. (2007)</w:t>
      </w:r>
      <w:r w:rsidR="001F4ED9">
        <w:rPr>
          <w:rFonts w:ascii="Times New Roman" w:hAnsi="Times New Roman" w:cs="Times New Roman"/>
        </w:rPr>
        <w:t>.</w:t>
      </w:r>
      <w:r w:rsidRPr="001F4ED9">
        <w:rPr>
          <w:rFonts w:ascii="Times New Roman" w:hAnsi="Times New Roman" w:cs="Times New Roman"/>
        </w:rPr>
        <w:t xml:space="preserve"> Training Paraprofessionals to Effectively Work with All Students. </w:t>
      </w:r>
      <w:r w:rsidR="006562B9" w:rsidRPr="001F4ED9">
        <w:rPr>
          <w:rFonts w:ascii="Times New Roman" w:hAnsi="Times New Roman" w:cs="Times New Roman"/>
          <w:i/>
        </w:rPr>
        <w:t xml:space="preserve">The Reading Teacher. </w:t>
      </w:r>
      <w:r w:rsidR="006562B9" w:rsidRPr="001F4ED9">
        <w:rPr>
          <w:rFonts w:ascii="Times New Roman" w:hAnsi="Times New Roman" w:cs="Times New Roman"/>
        </w:rPr>
        <w:t>60(7). 686-689</w:t>
      </w:r>
      <w:r w:rsidR="001F4ED9">
        <w:rPr>
          <w:rFonts w:ascii="Times New Roman" w:hAnsi="Times New Roman" w:cs="Times New Roman"/>
        </w:rPr>
        <w:t>.</w:t>
      </w:r>
    </w:p>
    <w:p w14:paraId="39C1449F" w14:textId="77777777" w:rsidR="006562B9" w:rsidRPr="001F4ED9" w:rsidRDefault="006562B9" w:rsidP="001F4ED9">
      <w:pPr>
        <w:spacing w:line="276" w:lineRule="auto"/>
        <w:rPr>
          <w:rFonts w:ascii="Times New Roman" w:hAnsi="Times New Roman" w:cs="Times New Roman"/>
        </w:rPr>
      </w:pPr>
    </w:p>
    <w:p w14:paraId="46724833" w14:textId="77777777" w:rsidR="00EE7E84" w:rsidRPr="001F4ED9" w:rsidRDefault="00EE7E84" w:rsidP="001F4ED9">
      <w:pPr>
        <w:spacing w:line="276" w:lineRule="auto"/>
        <w:rPr>
          <w:rFonts w:ascii="Times New Roman" w:hAnsi="Times New Roman" w:cs="Times New Roman"/>
        </w:rPr>
      </w:pPr>
      <w:r w:rsidRPr="001F4ED9">
        <w:rPr>
          <w:rFonts w:ascii="Times New Roman" w:hAnsi="Times New Roman" w:cs="Times New Roman"/>
        </w:rPr>
        <w:t xml:space="preserve">Giangreco, Michael F. (2010). One-to-One Paraprofessionals for Students with Disabilities in Inclusive Classrooms: Is Conventional Wisdom Wrong? </w:t>
      </w:r>
      <w:r w:rsidRPr="001F4ED9">
        <w:rPr>
          <w:rFonts w:ascii="Times New Roman" w:hAnsi="Times New Roman" w:cs="Times New Roman"/>
          <w:i/>
        </w:rPr>
        <w:t xml:space="preserve">Intellectual and Developmental Disabilities. </w:t>
      </w:r>
      <w:r w:rsidRPr="001F4ED9">
        <w:rPr>
          <w:rFonts w:ascii="Times New Roman" w:hAnsi="Times New Roman" w:cs="Times New Roman"/>
        </w:rPr>
        <w:t>48(1). 1-13.</w:t>
      </w:r>
    </w:p>
    <w:p w14:paraId="2948AE76" w14:textId="77777777" w:rsidR="00EE7E84" w:rsidRPr="001F4ED9" w:rsidRDefault="00EE7E84" w:rsidP="001F4ED9">
      <w:pPr>
        <w:spacing w:line="276" w:lineRule="auto"/>
        <w:rPr>
          <w:rFonts w:ascii="Times New Roman" w:hAnsi="Times New Roman" w:cs="Times New Roman"/>
        </w:rPr>
      </w:pPr>
    </w:p>
    <w:p w14:paraId="6459A7DA" w14:textId="77777777" w:rsidR="00EE7E84" w:rsidRPr="001F4ED9" w:rsidRDefault="00EE7E84" w:rsidP="001F4ED9">
      <w:pPr>
        <w:spacing w:line="276" w:lineRule="auto"/>
        <w:rPr>
          <w:rFonts w:ascii="Times New Roman" w:hAnsi="Times New Roman" w:cs="Times New Roman"/>
        </w:rPr>
      </w:pPr>
      <w:r w:rsidRPr="001F4ED9">
        <w:rPr>
          <w:rFonts w:ascii="Times New Roman" w:hAnsi="Times New Roman" w:cs="Times New Roman"/>
        </w:rPr>
        <w:t>Giangreco, Michael F., Edelman, Susan W., and Broer, Stephen M. (2001). Respect, Appreciation, and Acknowledgement of Paraprof</w:t>
      </w:r>
      <w:r w:rsidR="001F4ED9">
        <w:rPr>
          <w:rFonts w:ascii="Times New Roman" w:hAnsi="Times New Roman" w:cs="Times New Roman"/>
        </w:rPr>
        <w:t xml:space="preserve">essionals Who Support Students </w:t>
      </w:r>
      <w:proofErr w:type="gramStart"/>
      <w:r w:rsidR="001F4ED9">
        <w:rPr>
          <w:rFonts w:ascii="Times New Roman" w:hAnsi="Times New Roman" w:cs="Times New Roman"/>
        </w:rPr>
        <w:t>W</w:t>
      </w:r>
      <w:r w:rsidRPr="001F4ED9">
        <w:rPr>
          <w:rFonts w:ascii="Times New Roman" w:hAnsi="Times New Roman" w:cs="Times New Roman"/>
        </w:rPr>
        <w:t>ith</w:t>
      </w:r>
      <w:proofErr w:type="gramEnd"/>
      <w:r w:rsidRPr="001F4ED9">
        <w:rPr>
          <w:rFonts w:ascii="Times New Roman" w:hAnsi="Times New Roman" w:cs="Times New Roman"/>
        </w:rPr>
        <w:t xml:space="preserve"> Disabilities. </w:t>
      </w:r>
      <w:r w:rsidRPr="001F4ED9">
        <w:rPr>
          <w:rFonts w:ascii="Times New Roman" w:hAnsi="Times New Roman" w:cs="Times New Roman"/>
          <w:i/>
        </w:rPr>
        <w:t>The Council for Exceptional Children.</w:t>
      </w:r>
      <w:r w:rsidRPr="001F4ED9">
        <w:rPr>
          <w:rFonts w:ascii="Times New Roman" w:hAnsi="Times New Roman" w:cs="Times New Roman"/>
        </w:rPr>
        <w:t xml:space="preserve"> 67(4). 485-498.</w:t>
      </w:r>
    </w:p>
    <w:p w14:paraId="5E893EDE" w14:textId="77777777" w:rsidR="00EE7E84" w:rsidRPr="001F4ED9" w:rsidRDefault="00EE7E84" w:rsidP="001F4ED9">
      <w:pPr>
        <w:spacing w:line="276" w:lineRule="auto"/>
        <w:rPr>
          <w:rFonts w:ascii="Times New Roman" w:hAnsi="Times New Roman" w:cs="Times New Roman"/>
        </w:rPr>
      </w:pPr>
    </w:p>
    <w:p w14:paraId="523DC156" w14:textId="77777777" w:rsidR="00EE7E84" w:rsidRPr="001F4ED9" w:rsidRDefault="00EE7E84" w:rsidP="001F4ED9">
      <w:pPr>
        <w:spacing w:line="276" w:lineRule="auto"/>
        <w:rPr>
          <w:rFonts w:ascii="Times New Roman" w:hAnsi="Times New Roman" w:cs="Times New Roman"/>
        </w:rPr>
      </w:pPr>
      <w:r w:rsidRPr="001F4ED9">
        <w:rPr>
          <w:rFonts w:ascii="Times New Roman" w:hAnsi="Times New Roman" w:cs="Times New Roman"/>
        </w:rPr>
        <w:t xml:space="preserve">Friend, Marilyn., Cook, Lynne., Hurley-Chamberlain, Deanna., and Shamberger, Cynthia. (2010). Co-Teaching: An Illustration of the Complexity of Collaboration in Special Education. </w:t>
      </w:r>
      <w:r w:rsidRPr="001F4ED9">
        <w:rPr>
          <w:rFonts w:ascii="Times New Roman" w:hAnsi="Times New Roman" w:cs="Times New Roman"/>
          <w:i/>
        </w:rPr>
        <w:t xml:space="preserve">Journal of Educational and Psychological Consultation. </w:t>
      </w:r>
      <w:r w:rsidRPr="001F4ED9">
        <w:rPr>
          <w:rFonts w:ascii="Times New Roman" w:hAnsi="Times New Roman" w:cs="Times New Roman"/>
        </w:rPr>
        <w:t>20(1), 9-27.</w:t>
      </w:r>
    </w:p>
    <w:p w14:paraId="262ECF4B" w14:textId="77777777" w:rsidR="00EE7E84" w:rsidRPr="001F4ED9" w:rsidRDefault="00EE7E84" w:rsidP="001F4ED9">
      <w:pPr>
        <w:spacing w:line="276" w:lineRule="auto"/>
        <w:rPr>
          <w:rFonts w:ascii="Times New Roman" w:hAnsi="Times New Roman" w:cs="Times New Roman"/>
        </w:rPr>
      </w:pPr>
    </w:p>
    <w:p w14:paraId="6CD33BEC" w14:textId="77777777" w:rsidR="00EE7E84" w:rsidRPr="001F4ED9" w:rsidRDefault="00EE7E84" w:rsidP="001F4ED9">
      <w:pPr>
        <w:spacing w:line="276" w:lineRule="auto"/>
        <w:rPr>
          <w:rFonts w:ascii="Times New Roman" w:hAnsi="Times New Roman" w:cs="Times New Roman"/>
        </w:rPr>
      </w:pPr>
      <w:r w:rsidRPr="001F4ED9">
        <w:rPr>
          <w:rFonts w:ascii="Times New Roman" w:hAnsi="Times New Roman" w:cs="Times New Roman"/>
        </w:rPr>
        <w:t xml:space="preserve">Stockall, Nancy S. (2014). When an Aide Really Becomes an Aid, Providing Professional Development for Special Education Paraprofessionals. </w:t>
      </w:r>
      <w:r w:rsidRPr="001F4ED9">
        <w:rPr>
          <w:rFonts w:ascii="Times New Roman" w:hAnsi="Times New Roman" w:cs="Times New Roman"/>
          <w:i/>
        </w:rPr>
        <w:t xml:space="preserve">Teaching Exceptional Children. </w:t>
      </w:r>
      <w:r w:rsidR="001F4ED9" w:rsidRPr="001F4ED9">
        <w:rPr>
          <w:rFonts w:ascii="Times New Roman" w:hAnsi="Times New Roman" w:cs="Times New Roman"/>
        </w:rPr>
        <w:t>46(6). 197-205.</w:t>
      </w:r>
    </w:p>
    <w:p w14:paraId="7EAEB81A" w14:textId="77777777" w:rsidR="001F4ED9" w:rsidRPr="001F4ED9" w:rsidRDefault="001F4ED9" w:rsidP="001F4ED9">
      <w:pPr>
        <w:spacing w:line="276" w:lineRule="auto"/>
        <w:rPr>
          <w:rFonts w:ascii="Times New Roman" w:hAnsi="Times New Roman" w:cs="Times New Roman"/>
        </w:rPr>
      </w:pPr>
    </w:p>
    <w:p w14:paraId="0FD9C8E4" w14:textId="77777777" w:rsidR="001F4ED9" w:rsidRPr="001F4ED9" w:rsidRDefault="001F4ED9" w:rsidP="001F4ED9">
      <w:pPr>
        <w:spacing w:line="276" w:lineRule="auto"/>
        <w:rPr>
          <w:rFonts w:ascii="Times New Roman" w:hAnsi="Times New Roman" w:cs="Times New Roman"/>
        </w:rPr>
      </w:pPr>
      <w:r w:rsidRPr="001F4ED9">
        <w:rPr>
          <w:rFonts w:ascii="Times New Roman" w:hAnsi="Times New Roman" w:cs="Times New Roman"/>
        </w:rPr>
        <w:t xml:space="preserve">McKenzie, Barbara. (2011). Empowering Paraprofessionals through Professional Development. </w:t>
      </w:r>
      <w:r w:rsidRPr="001F4ED9">
        <w:rPr>
          <w:rFonts w:ascii="Times New Roman" w:hAnsi="Times New Roman" w:cs="Times New Roman"/>
          <w:i/>
        </w:rPr>
        <w:t xml:space="preserve">Delta Kappa Gamma Bulletin. </w:t>
      </w:r>
      <w:r w:rsidRPr="001F4ED9">
        <w:rPr>
          <w:rFonts w:ascii="Times New Roman" w:hAnsi="Times New Roman" w:cs="Times New Roman"/>
        </w:rPr>
        <w:t>38-41.</w:t>
      </w:r>
    </w:p>
    <w:p w14:paraId="30FC87A7" w14:textId="77777777" w:rsidR="001F4ED9" w:rsidRPr="001F4ED9" w:rsidRDefault="001F4ED9" w:rsidP="001F4ED9">
      <w:pPr>
        <w:spacing w:line="276" w:lineRule="auto"/>
        <w:rPr>
          <w:rFonts w:ascii="Times New Roman" w:hAnsi="Times New Roman" w:cs="Times New Roman"/>
        </w:rPr>
      </w:pPr>
    </w:p>
    <w:p w14:paraId="62ECEDAE" w14:textId="77777777" w:rsidR="001F4ED9" w:rsidRPr="001F4ED9" w:rsidRDefault="001F4ED9" w:rsidP="001F4ED9">
      <w:pPr>
        <w:spacing w:line="276" w:lineRule="auto"/>
        <w:rPr>
          <w:rFonts w:ascii="Times New Roman" w:hAnsi="Times New Roman" w:cs="Times New Roman"/>
        </w:rPr>
      </w:pPr>
      <w:r w:rsidRPr="001F4ED9">
        <w:rPr>
          <w:rFonts w:ascii="Times New Roman" w:hAnsi="Times New Roman" w:cs="Times New Roman"/>
        </w:rPr>
        <w:t xml:space="preserve">McGrath, Mary Z., Johns, Beverly H. and Mathur, Sarup R. (2010). Empowered or Overpowered? Strategies for Working Effectively </w:t>
      </w:r>
      <w:proofErr w:type="gramStart"/>
      <w:r w:rsidRPr="001F4ED9">
        <w:rPr>
          <w:rFonts w:ascii="Times New Roman" w:hAnsi="Times New Roman" w:cs="Times New Roman"/>
        </w:rPr>
        <w:t>With</w:t>
      </w:r>
      <w:proofErr w:type="gramEnd"/>
      <w:r w:rsidRPr="001F4ED9">
        <w:rPr>
          <w:rFonts w:ascii="Times New Roman" w:hAnsi="Times New Roman" w:cs="Times New Roman"/>
        </w:rPr>
        <w:t xml:space="preserve"> Paraprofessionals. </w:t>
      </w:r>
      <w:r w:rsidRPr="001F4ED9">
        <w:rPr>
          <w:rFonts w:ascii="Times New Roman" w:hAnsi="Times New Roman" w:cs="Times New Roman"/>
          <w:i/>
        </w:rPr>
        <w:t xml:space="preserve">Beyond Behavior. </w:t>
      </w:r>
      <w:r w:rsidRPr="001F4ED9">
        <w:rPr>
          <w:rFonts w:ascii="Times New Roman" w:hAnsi="Times New Roman" w:cs="Times New Roman"/>
        </w:rPr>
        <w:t>2-6.</w:t>
      </w:r>
    </w:p>
    <w:p w14:paraId="36670826" w14:textId="77777777" w:rsidR="001F4ED9" w:rsidRPr="001F4ED9" w:rsidRDefault="001F4ED9" w:rsidP="001F4ED9">
      <w:pPr>
        <w:spacing w:line="276" w:lineRule="auto"/>
        <w:rPr>
          <w:rFonts w:ascii="Times New Roman" w:hAnsi="Times New Roman" w:cs="Times New Roman"/>
        </w:rPr>
      </w:pPr>
    </w:p>
    <w:p w14:paraId="29B06EC6" w14:textId="77777777" w:rsidR="001F4ED9" w:rsidRDefault="001F4ED9" w:rsidP="001F4ED9">
      <w:pPr>
        <w:spacing w:line="276" w:lineRule="auto"/>
        <w:rPr>
          <w:rFonts w:ascii="Times New Roman" w:hAnsi="Times New Roman" w:cs="Times New Roman"/>
        </w:rPr>
      </w:pPr>
    </w:p>
    <w:p w14:paraId="70967B04" w14:textId="77777777" w:rsidR="001F4ED9" w:rsidRDefault="001F4ED9" w:rsidP="001F4ED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Sources, cont.</w:t>
      </w:r>
    </w:p>
    <w:p w14:paraId="57FA4788" w14:textId="77777777" w:rsidR="001F4ED9" w:rsidRDefault="001F4ED9" w:rsidP="001F4ED9">
      <w:pPr>
        <w:spacing w:line="276" w:lineRule="auto"/>
        <w:rPr>
          <w:rFonts w:ascii="Times New Roman" w:hAnsi="Times New Roman" w:cs="Times New Roman"/>
        </w:rPr>
      </w:pPr>
    </w:p>
    <w:p w14:paraId="379708A5" w14:textId="77777777" w:rsidR="001F4ED9" w:rsidRDefault="001F4ED9" w:rsidP="001F4ED9">
      <w:pPr>
        <w:spacing w:line="276" w:lineRule="auto"/>
        <w:rPr>
          <w:rFonts w:ascii="Times New Roman" w:hAnsi="Times New Roman" w:cs="Times New Roman"/>
        </w:rPr>
      </w:pPr>
      <w:r w:rsidRPr="001F4ED9">
        <w:rPr>
          <w:rFonts w:ascii="Times New Roman" w:hAnsi="Times New Roman" w:cs="Times New Roman"/>
        </w:rPr>
        <w:t xml:space="preserve">Trautman, Melissa L. (2004). Preparing and Managing Paraprofessionals. </w:t>
      </w:r>
      <w:r w:rsidRPr="001F4ED9">
        <w:rPr>
          <w:rFonts w:ascii="Times New Roman" w:hAnsi="Times New Roman" w:cs="Times New Roman"/>
          <w:i/>
        </w:rPr>
        <w:t xml:space="preserve">Intervention in School and Clinic. </w:t>
      </w:r>
      <w:r w:rsidRPr="001F4ED9">
        <w:rPr>
          <w:rFonts w:ascii="Times New Roman" w:hAnsi="Times New Roman" w:cs="Times New Roman"/>
        </w:rPr>
        <w:t>39(3). 131-138.</w:t>
      </w:r>
    </w:p>
    <w:p w14:paraId="38336C6C" w14:textId="77777777" w:rsidR="001F4ED9" w:rsidRDefault="001F4ED9" w:rsidP="001F4ED9">
      <w:pPr>
        <w:spacing w:line="276" w:lineRule="auto"/>
        <w:rPr>
          <w:rFonts w:ascii="Times New Roman" w:hAnsi="Times New Roman" w:cs="Times New Roman"/>
        </w:rPr>
      </w:pPr>
    </w:p>
    <w:p w14:paraId="27D333D7" w14:textId="77777777" w:rsidR="001F4ED9" w:rsidRDefault="001F4ED9" w:rsidP="001F4ED9">
      <w:pPr>
        <w:spacing w:line="276" w:lineRule="auto"/>
        <w:rPr>
          <w:rFonts w:ascii="Times New Roman" w:hAnsi="Times New Roman" w:cs="Times New Roman"/>
        </w:rPr>
      </w:pPr>
    </w:p>
    <w:p w14:paraId="6C789951" w14:textId="77777777" w:rsidR="001F4ED9" w:rsidRDefault="001F4ED9" w:rsidP="001F4ED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Outcomes</w:t>
      </w:r>
    </w:p>
    <w:p w14:paraId="699EACF0" w14:textId="77777777" w:rsidR="001F4ED9" w:rsidRDefault="001F4ED9" w:rsidP="001F4ED9">
      <w:pPr>
        <w:spacing w:line="276" w:lineRule="auto"/>
        <w:rPr>
          <w:rFonts w:ascii="Times New Roman" w:hAnsi="Times New Roman" w:cs="Times New Roman"/>
        </w:rPr>
      </w:pPr>
    </w:p>
    <w:p w14:paraId="075D5E6A" w14:textId="77777777" w:rsidR="001F4ED9" w:rsidRDefault="001F4ED9" w:rsidP="001F4ED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our presentation participants will:</w:t>
      </w:r>
    </w:p>
    <w:p w14:paraId="23FBB937" w14:textId="77777777" w:rsidR="001F4ED9" w:rsidRDefault="001F4ED9" w:rsidP="001F4ED9">
      <w:pPr>
        <w:spacing w:line="276" w:lineRule="auto"/>
        <w:rPr>
          <w:rFonts w:ascii="Times New Roman" w:hAnsi="Times New Roman" w:cs="Times New Roman"/>
        </w:rPr>
      </w:pPr>
    </w:p>
    <w:p w14:paraId="0AFD2902" w14:textId="77777777" w:rsidR="001F4ED9" w:rsidRDefault="001F4ED9" w:rsidP="001F4ED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F4ED9">
        <w:rPr>
          <w:rFonts w:ascii="Times New Roman" w:hAnsi="Times New Roman" w:cs="Times New Roman"/>
        </w:rPr>
        <w:t>have strategies they can implement to facilitate effective communication patters among educational stakeholders.</w:t>
      </w:r>
    </w:p>
    <w:p w14:paraId="2D1AE3C8" w14:textId="77777777" w:rsidR="001F4ED9" w:rsidRDefault="001F4ED9" w:rsidP="001F4ED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identify and utilize effective leadership styles to promote supportive classroom environments.</w:t>
      </w:r>
    </w:p>
    <w:p w14:paraId="7BA13004" w14:textId="77777777" w:rsidR="001F4ED9" w:rsidRPr="001F4ED9" w:rsidRDefault="000E4C26" w:rsidP="001F4ED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F4ED9">
        <w:rPr>
          <w:rFonts w:ascii="Times New Roman" w:hAnsi="Times New Roman" w:cs="Times New Roman"/>
        </w:rPr>
        <w:t>ave an increase</w:t>
      </w:r>
      <w:r>
        <w:rPr>
          <w:rFonts w:ascii="Times New Roman" w:hAnsi="Times New Roman" w:cs="Times New Roman"/>
        </w:rPr>
        <w:t>d</w:t>
      </w:r>
      <w:r w:rsidR="001F4ED9">
        <w:rPr>
          <w:rFonts w:ascii="Times New Roman" w:hAnsi="Times New Roman" w:cs="Times New Roman"/>
        </w:rPr>
        <w:t xml:space="preserve"> awareness to the importance of creating connections among staff, creating collective efficacy school-wide.</w:t>
      </w:r>
    </w:p>
    <w:p w14:paraId="71BC0AC7" w14:textId="77777777" w:rsidR="001F4ED9" w:rsidRPr="001F4ED9" w:rsidRDefault="001F4ED9" w:rsidP="001F4ED9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5F661E9" w14:textId="77777777" w:rsidR="001F4ED9" w:rsidRPr="001F4ED9" w:rsidRDefault="001F4ED9">
      <w:pPr>
        <w:rPr>
          <w:sz w:val="20"/>
          <w:szCs w:val="20"/>
        </w:rPr>
      </w:pPr>
    </w:p>
    <w:p w14:paraId="68171DF4" w14:textId="77777777" w:rsidR="001F4ED9" w:rsidRDefault="001F4ED9"/>
    <w:p w14:paraId="59E51293" w14:textId="77777777" w:rsidR="001F4ED9" w:rsidRDefault="001F4ED9"/>
    <w:p w14:paraId="440671AF" w14:textId="77777777" w:rsidR="001F4ED9" w:rsidRDefault="001F4ED9"/>
    <w:p w14:paraId="46443013" w14:textId="77777777" w:rsidR="001F4ED9" w:rsidRDefault="001F4ED9"/>
    <w:p w14:paraId="40F51927" w14:textId="77777777" w:rsidR="001F4ED9" w:rsidRDefault="001F4ED9"/>
    <w:p w14:paraId="15D2B540" w14:textId="77777777" w:rsidR="001F4ED9" w:rsidRPr="001F4ED9" w:rsidRDefault="001F4ED9"/>
    <w:sectPr w:rsidR="001F4ED9" w:rsidRPr="001F4ED9" w:rsidSect="00B50E71">
      <w:pgSz w:w="12240" w:h="15840"/>
      <w:pgMar w:top="1440" w:right="1440" w:bottom="1440" w:left="1440" w:header="0" w:footer="54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6237C"/>
    <w:multiLevelType w:val="hybridMultilevel"/>
    <w:tmpl w:val="F342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37"/>
    <w:rsid w:val="000E4C26"/>
    <w:rsid w:val="001F4ED9"/>
    <w:rsid w:val="004A60BF"/>
    <w:rsid w:val="004B3386"/>
    <w:rsid w:val="006562B9"/>
    <w:rsid w:val="006B4767"/>
    <w:rsid w:val="00AC0368"/>
    <w:rsid w:val="00AC5916"/>
    <w:rsid w:val="00B50E71"/>
    <w:rsid w:val="00C41537"/>
    <w:rsid w:val="00D479CA"/>
    <w:rsid w:val="00E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D3F5C"/>
  <w14:defaultImageDpi w14:val="300"/>
  <w15:docId w15:val="{22B0817A-C5D7-437C-A9CE-67B185B8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>Joplin Schools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Debbi Magnifico</cp:lastModifiedBy>
  <cp:revision>2</cp:revision>
  <dcterms:created xsi:type="dcterms:W3CDTF">2019-09-07T19:38:00Z</dcterms:created>
  <dcterms:modified xsi:type="dcterms:W3CDTF">2019-09-07T19:38:00Z</dcterms:modified>
</cp:coreProperties>
</file>